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B5" w:rsidRPr="00C52EE4" w:rsidRDefault="00F21E14" w:rsidP="00D34FB5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21 09</w:t>
      </w:r>
      <w:r w:rsidR="00483261">
        <w:rPr>
          <w:b/>
          <w:sz w:val="20"/>
          <w:szCs w:val="20"/>
        </w:rPr>
        <w:t xml:space="preserve"> 2014</w:t>
      </w:r>
      <w:r w:rsidR="00D34FB5" w:rsidRPr="00C52EE4">
        <w:rPr>
          <w:b/>
          <w:sz w:val="20"/>
          <w:szCs w:val="20"/>
        </w:rPr>
        <w:t xml:space="preserve"> SN SH</w:t>
      </w:r>
    </w:p>
    <w:p w:rsidR="00D34FB5" w:rsidRPr="00C52EE4" w:rsidRDefault="00D34FB5" w:rsidP="00D34FB5">
      <w:pPr>
        <w:rPr>
          <w:b/>
          <w:sz w:val="20"/>
          <w:szCs w:val="20"/>
        </w:rPr>
      </w:pPr>
      <w:r w:rsidRPr="00C52EE4">
        <w:rPr>
          <w:b/>
          <w:sz w:val="20"/>
          <w:szCs w:val="20"/>
        </w:rPr>
        <w:t>©Music Publishers Association Limited MMXIV</w:t>
      </w:r>
    </w:p>
    <w:p w:rsidR="00D34FB5" w:rsidRPr="00C52EE4" w:rsidRDefault="00D34FB5" w:rsidP="00D34FB5">
      <w:pPr>
        <w:tabs>
          <w:tab w:val="left" w:pos="3119"/>
        </w:tabs>
        <w:rPr>
          <w:b/>
          <w:sz w:val="20"/>
          <w:szCs w:val="20"/>
        </w:rPr>
      </w:pPr>
      <w:r w:rsidRPr="00C52EE4">
        <w:rPr>
          <w:b/>
          <w:sz w:val="20"/>
          <w:szCs w:val="20"/>
        </w:rPr>
        <w:t xml:space="preserve">MPA GUIDELINE FOR ILLUSTRATION PURPOSES ONLY </w:t>
      </w:r>
    </w:p>
    <w:p w:rsidR="009E44CE" w:rsidRPr="00C52EE4" w:rsidRDefault="00D34FB5" w:rsidP="00D34FB5">
      <w:pPr>
        <w:rPr>
          <w:b/>
          <w:sz w:val="20"/>
          <w:szCs w:val="20"/>
        </w:rPr>
      </w:pPr>
      <w:r w:rsidRPr="00C52EE4">
        <w:rPr>
          <w:b/>
          <w:sz w:val="20"/>
          <w:szCs w:val="20"/>
        </w:rPr>
        <w:t xml:space="preserve"> SINGLE SONG/WORK ASSIGNMENT – DRAFTING NOTES</w:t>
      </w:r>
    </w:p>
    <w:p w:rsidR="009E44CE" w:rsidRPr="00C52EE4" w:rsidRDefault="00F6096B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 w:rsidRPr="00F6096B">
        <w:rPr>
          <w:sz w:val="20"/>
          <w:szCs w:val="20"/>
        </w:rPr>
        <w:t>Clause 1</w:t>
      </w:r>
      <w:r>
        <w:rPr>
          <w:sz w:val="20"/>
          <w:szCs w:val="20"/>
        </w:rPr>
        <w:t>-</w:t>
      </w:r>
      <w:r w:rsidRPr="00F6096B">
        <w:rPr>
          <w:sz w:val="20"/>
          <w:szCs w:val="20"/>
        </w:rPr>
        <w:t xml:space="preserve"> </w:t>
      </w:r>
      <w:r w:rsidR="009E44CE" w:rsidRPr="00F6096B">
        <w:rPr>
          <w:sz w:val="20"/>
          <w:szCs w:val="20"/>
        </w:rPr>
        <w:t>Leave</w:t>
      </w:r>
      <w:r w:rsidR="009E44CE" w:rsidRPr="00C52EE4">
        <w:rPr>
          <w:sz w:val="20"/>
          <w:szCs w:val="20"/>
        </w:rPr>
        <w:t xml:space="preserve"> date blank until full execution of document</w:t>
      </w:r>
    </w:p>
    <w:p w:rsidR="009E44CE" w:rsidRDefault="00F6096B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2 - </w:t>
      </w:r>
      <w:r w:rsidR="009E44CE" w:rsidRPr="00C52EE4">
        <w:rPr>
          <w:sz w:val="20"/>
          <w:szCs w:val="20"/>
        </w:rPr>
        <w:t xml:space="preserve">Insert Writers and Publishers </w:t>
      </w:r>
      <w:r w:rsidR="00904961">
        <w:rPr>
          <w:sz w:val="20"/>
          <w:szCs w:val="20"/>
        </w:rPr>
        <w:t xml:space="preserve">names, </w:t>
      </w:r>
      <w:r w:rsidR="009E44CE" w:rsidRPr="00C52EE4">
        <w:rPr>
          <w:sz w:val="20"/>
          <w:szCs w:val="20"/>
        </w:rPr>
        <w:t>addresses and CAE/IPI numbers</w:t>
      </w:r>
    </w:p>
    <w:p w:rsidR="006A26A3" w:rsidRPr="00C52EE4" w:rsidRDefault="00F6096B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4 - </w:t>
      </w:r>
      <w:r w:rsidR="006A26A3">
        <w:rPr>
          <w:sz w:val="20"/>
          <w:szCs w:val="20"/>
        </w:rPr>
        <w:t>Insert value of consideration (at least £1 or more)</w:t>
      </w:r>
    </w:p>
    <w:p w:rsidR="0022379C" w:rsidRPr="00C52EE4" w:rsidRDefault="00F6096B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4.1.2 - </w:t>
      </w:r>
      <w:r w:rsidR="0022379C" w:rsidRPr="00C52EE4">
        <w:rPr>
          <w:sz w:val="20"/>
          <w:szCs w:val="20"/>
        </w:rPr>
        <w:t xml:space="preserve">If </w:t>
      </w:r>
      <w:r w:rsidR="005C747D" w:rsidRPr="00C52EE4">
        <w:rPr>
          <w:sz w:val="20"/>
          <w:szCs w:val="20"/>
        </w:rPr>
        <w:t xml:space="preserve">the </w:t>
      </w:r>
      <w:r w:rsidR="0022379C" w:rsidRPr="00C52EE4">
        <w:rPr>
          <w:sz w:val="20"/>
          <w:szCs w:val="20"/>
        </w:rPr>
        <w:t xml:space="preserve">Term granted is less than life of copyright, the words </w:t>
      </w:r>
      <w:proofErr w:type="gramStart"/>
      <w:r w:rsidR="0022379C" w:rsidRPr="00C52EE4">
        <w:rPr>
          <w:sz w:val="20"/>
          <w:szCs w:val="20"/>
        </w:rPr>
        <w:t>“ despite</w:t>
      </w:r>
      <w:proofErr w:type="gramEnd"/>
      <w:r w:rsidR="0022379C" w:rsidRPr="00C52EE4">
        <w:rPr>
          <w:sz w:val="20"/>
          <w:szCs w:val="20"/>
        </w:rPr>
        <w:t xml:space="preserve"> the limited duration of the Term” should be retained.</w:t>
      </w:r>
    </w:p>
    <w:p w:rsidR="0022379C" w:rsidRPr="00C52EE4" w:rsidRDefault="00F6096B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4.1.2 - </w:t>
      </w:r>
      <w:r w:rsidR="0022379C" w:rsidRPr="00C52EE4">
        <w:rPr>
          <w:sz w:val="20"/>
          <w:szCs w:val="20"/>
        </w:rPr>
        <w:t xml:space="preserve">If </w:t>
      </w:r>
      <w:r w:rsidR="005C747D" w:rsidRPr="00C52EE4">
        <w:rPr>
          <w:sz w:val="20"/>
          <w:szCs w:val="20"/>
        </w:rPr>
        <w:t xml:space="preserve">the </w:t>
      </w:r>
      <w:proofErr w:type="spellStart"/>
      <w:r w:rsidR="0022379C" w:rsidRPr="00C52EE4">
        <w:rPr>
          <w:sz w:val="20"/>
          <w:szCs w:val="20"/>
        </w:rPr>
        <w:t>Terrritory</w:t>
      </w:r>
      <w:proofErr w:type="spellEnd"/>
      <w:r w:rsidR="0022379C" w:rsidRPr="00C52EE4">
        <w:rPr>
          <w:sz w:val="20"/>
          <w:szCs w:val="20"/>
        </w:rPr>
        <w:t xml:space="preserve"> </w:t>
      </w:r>
      <w:r w:rsidR="00BE7AC6" w:rsidRPr="00C52EE4">
        <w:rPr>
          <w:sz w:val="20"/>
          <w:szCs w:val="20"/>
        </w:rPr>
        <w:t xml:space="preserve">for which rights are </w:t>
      </w:r>
      <w:r w:rsidR="0022379C" w:rsidRPr="00C52EE4">
        <w:rPr>
          <w:sz w:val="20"/>
          <w:szCs w:val="20"/>
        </w:rPr>
        <w:t xml:space="preserve">granted is less than the World, the </w:t>
      </w:r>
      <w:r w:rsidR="00643635" w:rsidRPr="00C52EE4">
        <w:rPr>
          <w:sz w:val="20"/>
          <w:szCs w:val="20"/>
        </w:rPr>
        <w:t xml:space="preserve">bracketed </w:t>
      </w:r>
      <w:r w:rsidR="0022379C" w:rsidRPr="00C52EE4">
        <w:rPr>
          <w:sz w:val="20"/>
          <w:szCs w:val="20"/>
        </w:rPr>
        <w:t xml:space="preserve">words </w:t>
      </w:r>
      <w:proofErr w:type="gramStart"/>
      <w:r w:rsidR="0022379C" w:rsidRPr="00C52EE4">
        <w:rPr>
          <w:sz w:val="20"/>
          <w:szCs w:val="20"/>
        </w:rPr>
        <w:t>“ despite</w:t>
      </w:r>
      <w:proofErr w:type="gramEnd"/>
      <w:r w:rsidR="0022379C" w:rsidRPr="00C52EE4">
        <w:rPr>
          <w:sz w:val="20"/>
          <w:szCs w:val="20"/>
        </w:rPr>
        <w:t xml:space="preserve"> the limited extent of the Territory” </w:t>
      </w:r>
      <w:r w:rsidR="00643635" w:rsidRPr="00C52EE4">
        <w:rPr>
          <w:sz w:val="20"/>
          <w:szCs w:val="20"/>
        </w:rPr>
        <w:t xml:space="preserve">and the bracketed words “which includes the Territory or part thereof” </w:t>
      </w:r>
      <w:r w:rsidR="0022379C" w:rsidRPr="00C52EE4">
        <w:rPr>
          <w:sz w:val="20"/>
          <w:szCs w:val="20"/>
        </w:rPr>
        <w:t>should be retained.</w:t>
      </w:r>
      <w:r w:rsidR="00F87CCD" w:rsidRPr="00C52EE4">
        <w:rPr>
          <w:sz w:val="20"/>
          <w:szCs w:val="20"/>
        </w:rPr>
        <w:t xml:space="preserve"> </w:t>
      </w:r>
      <w:r w:rsidR="00BE7AC6" w:rsidRPr="00C52EE4">
        <w:rPr>
          <w:sz w:val="20"/>
          <w:szCs w:val="20"/>
        </w:rPr>
        <w:t>{Moreover, i</w:t>
      </w:r>
      <w:r w:rsidR="00F87CCD" w:rsidRPr="00C52EE4">
        <w:rPr>
          <w:sz w:val="20"/>
          <w:szCs w:val="20"/>
        </w:rPr>
        <w:t>f the Territor</w:t>
      </w:r>
      <w:r w:rsidR="00BE7AC6" w:rsidRPr="00C52EE4">
        <w:rPr>
          <w:sz w:val="20"/>
          <w:szCs w:val="20"/>
        </w:rPr>
        <w:t>y granted is less than the w</w:t>
      </w:r>
      <w:r w:rsidR="00F87CCD" w:rsidRPr="00C52EE4">
        <w:rPr>
          <w:sz w:val="20"/>
          <w:szCs w:val="20"/>
        </w:rPr>
        <w:t>orld it may be necessary to modify the wording here so that it is con</w:t>
      </w:r>
      <w:r w:rsidR="00BE7AC6" w:rsidRPr="00C52EE4">
        <w:rPr>
          <w:sz w:val="20"/>
          <w:szCs w:val="20"/>
        </w:rPr>
        <w:t>sistent with the methodology used for the granting of synchronization</w:t>
      </w:r>
      <w:r w:rsidR="00643635" w:rsidRPr="00C52EE4">
        <w:rPr>
          <w:sz w:val="20"/>
          <w:szCs w:val="20"/>
        </w:rPr>
        <w:t xml:space="preserve"> and grand rights by the Writer to p</w:t>
      </w:r>
      <w:r w:rsidR="00BE7AC6" w:rsidRPr="00C52EE4">
        <w:rPr>
          <w:sz w:val="20"/>
          <w:szCs w:val="20"/>
        </w:rPr>
        <w:t>ublishers outside the Territory) .</w:t>
      </w:r>
    </w:p>
    <w:p w:rsidR="009E44CE" w:rsidRDefault="00F6096B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5.2 - </w:t>
      </w:r>
      <w:r w:rsidR="009D0A51" w:rsidRPr="00C52EE4">
        <w:rPr>
          <w:sz w:val="20"/>
          <w:szCs w:val="20"/>
        </w:rPr>
        <w:t xml:space="preserve">If </w:t>
      </w:r>
      <w:r w:rsidR="005C747D" w:rsidRPr="00C52EE4">
        <w:rPr>
          <w:sz w:val="20"/>
          <w:szCs w:val="20"/>
        </w:rPr>
        <w:t xml:space="preserve">the </w:t>
      </w:r>
      <w:r w:rsidR="009D0A51" w:rsidRPr="00C52EE4">
        <w:rPr>
          <w:sz w:val="20"/>
          <w:szCs w:val="20"/>
        </w:rPr>
        <w:t xml:space="preserve">royalty calculation is to be made on </w:t>
      </w:r>
      <w:proofErr w:type="gramStart"/>
      <w:r w:rsidR="009D0A51" w:rsidRPr="00C52EE4">
        <w:rPr>
          <w:sz w:val="20"/>
          <w:szCs w:val="20"/>
        </w:rPr>
        <w:t>an  “</w:t>
      </w:r>
      <w:proofErr w:type="gramEnd"/>
      <w:r w:rsidR="009D0A51" w:rsidRPr="00C52EE4">
        <w:rPr>
          <w:sz w:val="20"/>
          <w:szCs w:val="20"/>
        </w:rPr>
        <w:t xml:space="preserve">at source” basis the </w:t>
      </w:r>
      <w:r w:rsidR="0026101B" w:rsidRPr="00C52EE4">
        <w:rPr>
          <w:sz w:val="20"/>
          <w:szCs w:val="20"/>
        </w:rPr>
        <w:t xml:space="preserve">first </w:t>
      </w:r>
      <w:r w:rsidR="009D0A51" w:rsidRPr="00C52EE4">
        <w:rPr>
          <w:sz w:val="20"/>
          <w:szCs w:val="20"/>
        </w:rPr>
        <w:t>bracketed wording</w:t>
      </w:r>
      <w:r w:rsidR="00575A38">
        <w:rPr>
          <w:sz w:val="20"/>
          <w:szCs w:val="20"/>
        </w:rPr>
        <w:t xml:space="preserve"> in clause 5.2</w:t>
      </w:r>
      <w:r w:rsidR="009D0A51" w:rsidRPr="00C52EE4">
        <w:rPr>
          <w:sz w:val="20"/>
          <w:szCs w:val="20"/>
        </w:rPr>
        <w:t xml:space="preserve"> </w:t>
      </w:r>
      <w:r w:rsidR="0026101B" w:rsidRPr="00C52EE4">
        <w:rPr>
          <w:sz w:val="20"/>
          <w:szCs w:val="20"/>
        </w:rPr>
        <w:t>(</w:t>
      </w:r>
      <w:proofErr w:type="spellStart"/>
      <w:r w:rsidR="0026101B" w:rsidRPr="00C52EE4">
        <w:rPr>
          <w:sz w:val="20"/>
          <w:szCs w:val="20"/>
        </w:rPr>
        <w:t>ie</w:t>
      </w:r>
      <w:proofErr w:type="spellEnd"/>
      <w:r w:rsidR="0026101B" w:rsidRPr="00C52EE4">
        <w:rPr>
          <w:sz w:val="20"/>
          <w:szCs w:val="20"/>
        </w:rPr>
        <w:t xml:space="preserve"> that </w:t>
      </w:r>
      <w:r w:rsidR="009D0A51" w:rsidRPr="00C52EE4">
        <w:rPr>
          <w:sz w:val="20"/>
          <w:szCs w:val="20"/>
        </w:rPr>
        <w:t>which includes the words “at source”</w:t>
      </w:r>
      <w:r w:rsidR="0026101B" w:rsidRPr="00C52EE4">
        <w:rPr>
          <w:sz w:val="20"/>
          <w:szCs w:val="20"/>
        </w:rPr>
        <w:t>)</w:t>
      </w:r>
      <w:r w:rsidR="009D0A51" w:rsidRPr="00C52EE4">
        <w:rPr>
          <w:sz w:val="20"/>
          <w:szCs w:val="20"/>
        </w:rPr>
        <w:t xml:space="preserve"> should be retained and the bracketed wording </w:t>
      </w:r>
      <w:r w:rsidR="0026101B" w:rsidRPr="00C52EE4">
        <w:rPr>
          <w:sz w:val="20"/>
          <w:szCs w:val="20"/>
        </w:rPr>
        <w:t xml:space="preserve">for clause 5.2.4 </w:t>
      </w:r>
      <w:r w:rsidR="009D0A51" w:rsidRPr="00C52EE4">
        <w:rPr>
          <w:sz w:val="20"/>
          <w:szCs w:val="20"/>
        </w:rPr>
        <w:t xml:space="preserve">deleted. If the royalty calculation is to be made on a “receipts” basis then the </w:t>
      </w:r>
      <w:r w:rsidR="00575A38">
        <w:rPr>
          <w:sz w:val="20"/>
          <w:szCs w:val="20"/>
        </w:rPr>
        <w:t xml:space="preserve">first bracketed wording for clause 5.2 should be deleted and the </w:t>
      </w:r>
      <w:r w:rsidR="0026101B" w:rsidRPr="00C52EE4">
        <w:rPr>
          <w:sz w:val="20"/>
          <w:szCs w:val="20"/>
        </w:rPr>
        <w:t xml:space="preserve">bracketed wording for clause 5.2.4 </w:t>
      </w:r>
      <w:r w:rsidR="009D0A51" w:rsidRPr="00C52EE4">
        <w:rPr>
          <w:sz w:val="20"/>
          <w:szCs w:val="20"/>
        </w:rPr>
        <w:t xml:space="preserve">should be adopted </w:t>
      </w:r>
      <w:r w:rsidR="0026101B" w:rsidRPr="00C52EE4">
        <w:rPr>
          <w:sz w:val="20"/>
          <w:szCs w:val="20"/>
        </w:rPr>
        <w:t>but</w:t>
      </w:r>
      <w:r w:rsidR="005C747D" w:rsidRPr="00C52EE4">
        <w:rPr>
          <w:sz w:val="20"/>
          <w:szCs w:val="20"/>
        </w:rPr>
        <w:t xml:space="preserve"> where any affiliated </w:t>
      </w:r>
      <w:r w:rsidR="0026101B" w:rsidRPr="00C52EE4">
        <w:rPr>
          <w:sz w:val="20"/>
          <w:szCs w:val="20"/>
        </w:rPr>
        <w:t>(</w:t>
      </w:r>
      <w:proofErr w:type="spellStart"/>
      <w:r w:rsidR="0026101B" w:rsidRPr="00C52EE4">
        <w:rPr>
          <w:sz w:val="20"/>
          <w:szCs w:val="20"/>
        </w:rPr>
        <w:t>ie</w:t>
      </w:r>
      <w:proofErr w:type="spellEnd"/>
      <w:r w:rsidR="0026101B" w:rsidRPr="00C52EE4">
        <w:rPr>
          <w:sz w:val="20"/>
          <w:szCs w:val="20"/>
        </w:rPr>
        <w:t xml:space="preserve"> not completely independent third parties</w:t>
      </w:r>
      <w:r w:rsidR="008349D5" w:rsidRPr="00C52EE4">
        <w:rPr>
          <w:sz w:val="20"/>
          <w:szCs w:val="20"/>
        </w:rPr>
        <w:t xml:space="preserve">) </w:t>
      </w:r>
      <w:r w:rsidR="005C747D" w:rsidRPr="00C52EE4">
        <w:rPr>
          <w:sz w:val="20"/>
          <w:szCs w:val="20"/>
        </w:rPr>
        <w:t xml:space="preserve">sub publishers may be engaged the wording confirming </w:t>
      </w:r>
      <w:r w:rsidR="009D0A51" w:rsidRPr="00C52EE4">
        <w:rPr>
          <w:sz w:val="20"/>
          <w:szCs w:val="20"/>
        </w:rPr>
        <w:t xml:space="preserve">the appropriate percentage figure </w:t>
      </w:r>
      <w:r w:rsidR="008349D5" w:rsidRPr="00C52EE4">
        <w:rPr>
          <w:sz w:val="20"/>
          <w:szCs w:val="20"/>
        </w:rPr>
        <w:t xml:space="preserve">for the </w:t>
      </w:r>
      <w:r w:rsidR="006B49B7">
        <w:rPr>
          <w:sz w:val="20"/>
          <w:szCs w:val="20"/>
        </w:rPr>
        <w:t>maximum sub publisher deduction</w:t>
      </w:r>
      <w:r w:rsidR="009D0A51" w:rsidRPr="00C52EE4">
        <w:rPr>
          <w:sz w:val="20"/>
          <w:szCs w:val="20"/>
        </w:rPr>
        <w:t xml:space="preserve"> </w:t>
      </w:r>
      <w:r w:rsidR="0026101B" w:rsidRPr="00C52EE4">
        <w:rPr>
          <w:b/>
          <w:sz w:val="20"/>
          <w:szCs w:val="20"/>
        </w:rPr>
        <w:t xml:space="preserve">must </w:t>
      </w:r>
      <w:r w:rsidR="0026101B" w:rsidRPr="00C52EE4">
        <w:rPr>
          <w:sz w:val="20"/>
          <w:szCs w:val="20"/>
        </w:rPr>
        <w:t>also</w:t>
      </w:r>
      <w:r w:rsidR="005C747D" w:rsidRPr="00C52EE4">
        <w:rPr>
          <w:sz w:val="20"/>
          <w:szCs w:val="20"/>
        </w:rPr>
        <w:t xml:space="preserve"> </w:t>
      </w:r>
      <w:r w:rsidR="0026101B" w:rsidRPr="00C52EE4">
        <w:rPr>
          <w:sz w:val="20"/>
          <w:szCs w:val="20"/>
        </w:rPr>
        <w:t xml:space="preserve">be </w:t>
      </w:r>
      <w:r w:rsidR="005C747D" w:rsidRPr="00C52EE4">
        <w:rPr>
          <w:sz w:val="20"/>
          <w:szCs w:val="20"/>
        </w:rPr>
        <w:t xml:space="preserve">adopted and completed. </w:t>
      </w:r>
    </w:p>
    <w:p w:rsidR="00352312" w:rsidRPr="00C52EE4" w:rsidRDefault="00CC03C4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5.3 - </w:t>
      </w:r>
      <w:r w:rsidR="00352312">
        <w:rPr>
          <w:sz w:val="20"/>
          <w:szCs w:val="20"/>
        </w:rPr>
        <w:t xml:space="preserve">The drafting here assumes that the </w:t>
      </w:r>
      <w:r w:rsidR="00575A38">
        <w:rPr>
          <w:sz w:val="20"/>
          <w:szCs w:val="20"/>
        </w:rPr>
        <w:t xml:space="preserve">PRO’s rules are such that the </w:t>
      </w:r>
      <w:r w:rsidR="00352312">
        <w:rPr>
          <w:sz w:val="20"/>
          <w:szCs w:val="20"/>
        </w:rPr>
        <w:t xml:space="preserve">publisher will collect 50% of performance income (the so called “publishers share”) </w:t>
      </w:r>
      <w:r w:rsidR="00553231">
        <w:rPr>
          <w:sz w:val="20"/>
          <w:szCs w:val="20"/>
        </w:rPr>
        <w:t>distributed by</w:t>
      </w:r>
      <w:r w:rsidR="00352312">
        <w:rPr>
          <w:sz w:val="20"/>
          <w:szCs w:val="20"/>
        </w:rPr>
        <w:t xml:space="preserve"> the PRO and that the writer will collect the remaining 50% (the so called “writers share”) </w:t>
      </w:r>
      <w:r w:rsidR="00553231">
        <w:rPr>
          <w:sz w:val="20"/>
          <w:szCs w:val="20"/>
        </w:rPr>
        <w:t xml:space="preserve">distributed by the PRO directly </w:t>
      </w:r>
      <w:r w:rsidR="00352312">
        <w:rPr>
          <w:sz w:val="20"/>
          <w:szCs w:val="20"/>
        </w:rPr>
        <w:t>from the</w:t>
      </w:r>
      <w:r w:rsidR="00553231">
        <w:rPr>
          <w:sz w:val="20"/>
          <w:szCs w:val="20"/>
        </w:rPr>
        <w:t xml:space="preserve"> PRO himself/herself. </w:t>
      </w:r>
      <w:r w:rsidR="00352312">
        <w:rPr>
          <w:sz w:val="20"/>
          <w:szCs w:val="20"/>
        </w:rPr>
        <w:t xml:space="preserve">It also assumes that the Publisher will collect 100% of all other income. </w:t>
      </w:r>
    </w:p>
    <w:p w:rsidR="00F71777" w:rsidRDefault="00CC03C4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11.1 - </w:t>
      </w:r>
      <w:r w:rsidR="00F71777" w:rsidRPr="00C52EE4">
        <w:rPr>
          <w:sz w:val="20"/>
          <w:szCs w:val="20"/>
        </w:rPr>
        <w:t>Delete bracketed wording in 11.1 if right to serve notice on Writer by email is not required</w:t>
      </w:r>
    </w:p>
    <w:p w:rsidR="00553231" w:rsidRDefault="00CC03C4" w:rsidP="00553231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11.2 - </w:t>
      </w:r>
      <w:r w:rsidR="00553231" w:rsidRPr="00C52EE4">
        <w:rPr>
          <w:sz w:val="20"/>
          <w:szCs w:val="20"/>
        </w:rPr>
        <w:t>Delete bracketed wording in 11.2 if right to serve notice on Writer by email is not required</w:t>
      </w:r>
    </w:p>
    <w:p w:rsidR="005C747D" w:rsidRPr="00553231" w:rsidRDefault="00F573E0" w:rsidP="00553231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15 - </w:t>
      </w:r>
      <w:r w:rsidR="002D3D09" w:rsidRPr="00553231">
        <w:rPr>
          <w:sz w:val="20"/>
          <w:szCs w:val="20"/>
        </w:rPr>
        <w:t>Insert name of Writer</w:t>
      </w:r>
    </w:p>
    <w:p w:rsidR="002D3D09" w:rsidRPr="00C52EE4" w:rsidRDefault="00F573E0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>Clause 15 (</w:t>
      </w:r>
      <w:r w:rsidRPr="00F573E0">
        <w:rPr>
          <w:i/>
          <w:sz w:val="20"/>
          <w:szCs w:val="20"/>
        </w:rPr>
        <w:t>Witness</w:t>
      </w:r>
      <w:r>
        <w:rPr>
          <w:sz w:val="20"/>
          <w:szCs w:val="20"/>
        </w:rPr>
        <w:t xml:space="preserve">) - </w:t>
      </w:r>
      <w:r w:rsidR="002D3D09" w:rsidRPr="00C52EE4">
        <w:rPr>
          <w:sz w:val="20"/>
          <w:szCs w:val="20"/>
        </w:rPr>
        <w:t>Witness to sign alongside the word “witness”</w:t>
      </w:r>
    </w:p>
    <w:p w:rsidR="002D3D09" w:rsidRPr="00C52EE4" w:rsidRDefault="00F573E0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>Clause 15 (</w:t>
      </w:r>
      <w:r>
        <w:rPr>
          <w:i/>
          <w:sz w:val="20"/>
          <w:szCs w:val="20"/>
        </w:rPr>
        <w:t>Name/</w:t>
      </w:r>
      <w:r w:rsidRPr="00F573E0">
        <w:rPr>
          <w:i/>
          <w:sz w:val="20"/>
          <w:szCs w:val="20"/>
        </w:rPr>
        <w:t>Address</w:t>
      </w:r>
      <w:r>
        <w:rPr>
          <w:sz w:val="20"/>
          <w:szCs w:val="20"/>
        </w:rPr>
        <w:t xml:space="preserve">) - </w:t>
      </w:r>
      <w:r w:rsidR="002D3D09" w:rsidRPr="00F573E0">
        <w:rPr>
          <w:sz w:val="20"/>
          <w:szCs w:val="20"/>
        </w:rPr>
        <w:t>Insert</w:t>
      </w:r>
      <w:r w:rsidR="002D3D09" w:rsidRPr="00C52EE4">
        <w:rPr>
          <w:sz w:val="20"/>
          <w:szCs w:val="20"/>
        </w:rPr>
        <w:t xml:space="preserve"> name &amp; address of witness</w:t>
      </w:r>
    </w:p>
    <w:p w:rsidR="002D3D09" w:rsidRPr="00C52EE4" w:rsidRDefault="00F573E0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>Clause 15 (</w:t>
      </w:r>
      <w:r>
        <w:rPr>
          <w:i/>
          <w:sz w:val="20"/>
          <w:szCs w:val="20"/>
        </w:rPr>
        <w:t xml:space="preserve">Signed </w:t>
      </w:r>
      <w:r w:rsidRPr="00F573E0">
        <w:rPr>
          <w:i/>
          <w:sz w:val="20"/>
          <w:szCs w:val="20"/>
        </w:rPr>
        <w:t>by</w:t>
      </w:r>
      <w:r>
        <w:rPr>
          <w:sz w:val="20"/>
          <w:szCs w:val="20"/>
        </w:rPr>
        <w:t xml:space="preserve">) - </w:t>
      </w:r>
      <w:r w:rsidR="002D3D09" w:rsidRPr="00F573E0">
        <w:rPr>
          <w:sz w:val="20"/>
          <w:szCs w:val="20"/>
        </w:rPr>
        <w:t>The</w:t>
      </w:r>
      <w:r w:rsidR="002D3D09" w:rsidRPr="00C52EE4">
        <w:rPr>
          <w:sz w:val="20"/>
          <w:szCs w:val="20"/>
        </w:rPr>
        <w:t xml:space="preserve"> Publishers attestation wording assumes that the Publisher is a corporate entity. Insert name of authorized officer of Publisher who is signing</w:t>
      </w:r>
    </w:p>
    <w:p w:rsidR="002D3D09" w:rsidRDefault="00F573E0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>Clause 15 (</w:t>
      </w:r>
      <w:r w:rsidRPr="00F573E0">
        <w:rPr>
          <w:sz w:val="20"/>
          <w:szCs w:val="20"/>
        </w:rPr>
        <w:t>For and on behalf of</w:t>
      </w:r>
      <w:r>
        <w:rPr>
          <w:sz w:val="20"/>
          <w:szCs w:val="20"/>
        </w:rPr>
        <w:t xml:space="preserve">) - </w:t>
      </w:r>
      <w:r w:rsidR="002D3D09" w:rsidRPr="00C52EE4">
        <w:rPr>
          <w:sz w:val="20"/>
          <w:szCs w:val="20"/>
        </w:rPr>
        <w:t>Insert name of Publisher</w:t>
      </w:r>
    </w:p>
    <w:p w:rsidR="00553231" w:rsidRPr="00C52EE4" w:rsidRDefault="00F573E0" w:rsidP="00553231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>Clause 15 (</w:t>
      </w:r>
      <w:r w:rsidRPr="00F573E0">
        <w:rPr>
          <w:i/>
          <w:sz w:val="20"/>
          <w:szCs w:val="20"/>
        </w:rPr>
        <w:t>Witness</w:t>
      </w:r>
      <w:r>
        <w:rPr>
          <w:sz w:val="20"/>
          <w:szCs w:val="20"/>
        </w:rPr>
        <w:t xml:space="preserve">) - </w:t>
      </w:r>
      <w:r w:rsidR="00553231" w:rsidRPr="00C52EE4">
        <w:rPr>
          <w:sz w:val="20"/>
          <w:szCs w:val="20"/>
        </w:rPr>
        <w:t>Witness to sign alongside the word “witness”</w:t>
      </w:r>
    </w:p>
    <w:p w:rsidR="00553231" w:rsidRDefault="00F573E0" w:rsidP="00553231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>Clause 15 (</w:t>
      </w:r>
      <w:r w:rsidRPr="00F573E0">
        <w:rPr>
          <w:i/>
          <w:sz w:val="20"/>
          <w:szCs w:val="20"/>
        </w:rPr>
        <w:t>Name</w:t>
      </w:r>
      <w:r>
        <w:rPr>
          <w:sz w:val="20"/>
          <w:szCs w:val="20"/>
        </w:rPr>
        <w:t xml:space="preserve">) - </w:t>
      </w:r>
      <w:r w:rsidR="00553231" w:rsidRPr="00C52EE4">
        <w:rPr>
          <w:sz w:val="20"/>
          <w:szCs w:val="20"/>
        </w:rPr>
        <w:t>Insert name &amp; address of witness</w:t>
      </w:r>
    </w:p>
    <w:p w:rsidR="00A15BD4" w:rsidRPr="00A15BD4" w:rsidRDefault="00A15BD4" w:rsidP="00A15BD4">
      <w:pPr>
        <w:tabs>
          <w:tab w:val="left" w:pos="-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Schedule</w:t>
      </w:r>
    </w:p>
    <w:p w:rsidR="00375E98" w:rsidRPr="00C52EE4" w:rsidRDefault="00A15BD4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1 - </w:t>
      </w:r>
      <w:r w:rsidR="002D3D09" w:rsidRPr="00C52EE4">
        <w:rPr>
          <w:sz w:val="20"/>
          <w:szCs w:val="20"/>
        </w:rPr>
        <w:t xml:space="preserve">Insert </w:t>
      </w:r>
      <w:r w:rsidR="00375E98" w:rsidRPr="00C52EE4">
        <w:rPr>
          <w:sz w:val="20"/>
          <w:szCs w:val="20"/>
        </w:rPr>
        <w:t xml:space="preserve"> details of Territory to be controlled</w:t>
      </w:r>
    </w:p>
    <w:p w:rsidR="00375E98" w:rsidRPr="00C52EE4" w:rsidRDefault="00A15BD4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Clause 2 - </w:t>
      </w:r>
      <w:r w:rsidR="008349D5" w:rsidRPr="00C52EE4">
        <w:rPr>
          <w:sz w:val="20"/>
          <w:szCs w:val="20"/>
        </w:rPr>
        <w:t>Insert details of Title of Work</w:t>
      </w:r>
      <w:r w:rsidR="00C52EE4" w:rsidRPr="00C52EE4">
        <w:rPr>
          <w:sz w:val="20"/>
          <w:szCs w:val="20"/>
        </w:rPr>
        <w:t>(s)</w:t>
      </w:r>
      <w:r w:rsidR="00375E98" w:rsidRPr="00C52EE4">
        <w:rPr>
          <w:sz w:val="20"/>
          <w:szCs w:val="20"/>
        </w:rPr>
        <w:t>, the writers of the Work</w:t>
      </w:r>
      <w:r w:rsidR="00C52EE4" w:rsidRPr="00C52EE4">
        <w:rPr>
          <w:sz w:val="20"/>
          <w:szCs w:val="20"/>
        </w:rPr>
        <w:t>(s)</w:t>
      </w:r>
      <w:r w:rsidR="00375E98" w:rsidRPr="00C52EE4">
        <w:rPr>
          <w:sz w:val="20"/>
          <w:szCs w:val="20"/>
        </w:rPr>
        <w:t xml:space="preserve"> and percentage which each writer has written and controls</w:t>
      </w:r>
    </w:p>
    <w:p w:rsidR="002D3D09" w:rsidRPr="00C52EE4" w:rsidRDefault="00A15BD4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3 - </w:t>
      </w:r>
      <w:r w:rsidR="00375E98" w:rsidRPr="00C52EE4">
        <w:rPr>
          <w:sz w:val="20"/>
          <w:szCs w:val="20"/>
        </w:rPr>
        <w:t xml:space="preserve">Insert bracketed wording either a) granting life of copyright rights or (b) rights </w:t>
      </w:r>
      <w:r w:rsidR="00CB22B1" w:rsidRPr="00C52EE4">
        <w:rPr>
          <w:sz w:val="20"/>
          <w:szCs w:val="20"/>
        </w:rPr>
        <w:t>for a limited number of years (</w:t>
      </w:r>
      <w:r w:rsidR="00375E98" w:rsidRPr="00C52EE4">
        <w:rPr>
          <w:sz w:val="20"/>
          <w:szCs w:val="20"/>
        </w:rPr>
        <w:t>actual number to be inserted) with additional collection rights</w:t>
      </w:r>
    </w:p>
    <w:p w:rsidR="009560CB" w:rsidRPr="00C52EE4" w:rsidRDefault="00A15BD4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4.1.1 - </w:t>
      </w:r>
      <w:r w:rsidR="009560CB" w:rsidRPr="00C52EE4">
        <w:rPr>
          <w:sz w:val="20"/>
          <w:szCs w:val="20"/>
        </w:rPr>
        <w:t xml:space="preserve">Insert Retail Selling Price royalty for sheet music </w:t>
      </w:r>
      <w:r w:rsidR="00C52EE4" w:rsidRPr="00C52EE4">
        <w:rPr>
          <w:sz w:val="20"/>
          <w:szCs w:val="20"/>
        </w:rPr>
        <w:t xml:space="preserve">and print copies </w:t>
      </w:r>
      <w:r w:rsidR="009560CB" w:rsidRPr="00C52EE4">
        <w:rPr>
          <w:sz w:val="20"/>
          <w:szCs w:val="20"/>
        </w:rPr>
        <w:t>sold by the Publisher</w:t>
      </w:r>
    </w:p>
    <w:p w:rsidR="009560CB" w:rsidRPr="00C52EE4" w:rsidRDefault="009F6176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4.1.2 - </w:t>
      </w:r>
      <w:r w:rsidR="009560CB" w:rsidRPr="00C52EE4">
        <w:rPr>
          <w:sz w:val="20"/>
          <w:szCs w:val="20"/>
        </w:rPr>
        <w:t>Insert receipts royalty for</w:t>
      </w:r>
      <w:r w:rsidR="008349D5" w:rsidRPr="00C52EE4">
        <w:rPr>
          <w:sz w:val="20"/>
          <w:szCs w:val="20"/>
        </w:rPr>
        <w:t xml:space="preserve"> sheet music </w:t>
      </w:r>
      <w:r w:rsidR="00C52EE4" w:rsidRPr="00C52EE4">
        <w:rPr>
          <w:sz w:val="20"/>
          <w:szCs w:val="20"/>
        </w:rPr>
        <w:t xml:space="preserve">and print copies </w:t>
      </w:r>
      <w:r w:rsidR="008349D5" w:rsidRPr="00C52EE4">
        <w:rPr>
          <w:sz w:val="20"/>
          <w:szCs w:val="20"/>
        </w:rPr>
        <w:t>sold by third parties</w:t>
      </w:r>
    </w:p>
    <w:p w:rsidR="00375E98" w:rsidRPr="00C52EE4" w:rsidRDefault="009F6176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4.2 - </w:t>
      </w:r>
      <w:r w:rsidR="00375E98" w:rsidRPr="00C52EE4">
        <w:rPr>
          <w:sz w:val="20"/>
          <w:szCs w:val="20"/>
        </w:rPr>
        <w:t>Insert mechanical royalty percentage</w:t>
      </w:r>
      <w:r w:rsidR="009560CB" w:rsidRPr="00C52EE4">
        <w:rPr>
          <w:sz w:val="20"/>
          <w:szCs w:val="20"/>
        </w:rPr>
        <w:t xml:space="preserve"> and reduced percentage for Covers</w:t>
      </w:r>
    </w:p>
    <w:p w:rsidR="00375E98" w:rsidRPr="00C52EE4" w:rsidRDefault="009F6176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4.3 - </w:t>
      </w:r>
      <w:r w:rsidR="00375E98" w:rsidRPr="00C52EE4">
        <w:rPr>
          <w:sz w:val="20"/>
          <w:szCs w:val="20"/>
        </w:rPr>
        <w:t>Insert synchronization royalty percentage</w:t>
      </w:r>
      <w:r w:rsidR="009560CB" w:rsidRPr="00C52EE4">
        <w:rPr>
          <w:sz w:val="20"/>
          <w:szCs w:val="20"/>
        </w:rPr>
        <w:t xml:space="preserve"> and reduced percentage for Covers</w:t>
      </w:r>
    </w:p>
    <w:p w:rsidR="00375E98" w:rsidRPr="00C52EE4" w:rsidRDefault="00D7499D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4.4 - </w:t>
      </w:r>
      <w:r w:rsidR="00375E98" w:rsidRPr="00C52EE4">
        <w:rPr>
          <w:sz w:val="20"/>
          <w:szCs w:val="20"/>
        </w:rPr>
        <w:t xml:space="preserve">Insert </w:t>
      </w:r>
      <w:r w:rsidR="00283DC0">
        <w:rPr>
          <w:sz w:val="20"/>
          <w:szCs w:val="20"/>
        </w:rPr>
        <w:t xml:space="preserve">royalty percentage re </w:t>
      </w:r>
      <w:r w:rsidR="00375E98" w:rsidRPr="00C52EE4">
        <w:rPr>
          <w:sz w:val="20"/>
          <w:szCs w:val="20"/>
        </w:rPr>
        <w:t xml:space="preserve">publishers share of performance fees </w:t>
      </w:r>
    </w:p>
    <w:p w:rsidR="00375E98" w:rsidRPr="00C52EE4" w:rsidRDefault="004F0F54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4.5 - </w:t>
      </w:r>
      <w:r w:rsidR="009560CB" w:rsidRPr="00C52EE4">
        <w:rPr>
          <w:sz w:val="20"/>
          <w:szCs w:val="20"/>
        </w:rPr>
        <w:t>I</w:t>
      </w:r>
      <w:r w:rsidR="00375E98" w:rsidRPr="00C52EE4">
        <w:rPr>
          <w:sz w:val="20"/>
          <w:szCs w:val="20"/>
        </w:rPr>
        <w:t xml:space="preserve">nsert </w:t>
      </w:r>
      <w:r w:rsidR="009560CB" w:rsidRPr="00C52EE4">
        <w:rPr>
          <w:sz w:val="20"/>
          <w:szCs w:val="20"/>
        </w:rPr>
        <w:t xml:space="preserve">royalty percentage </w:t>
      </w:r>
      <w:r w:rsidR="00375E98" w:rsidRPr="00C52EE4">
        <w:rPr>
          <w:sz w:val="20"/>
          <w:szCs w:val="20"/>
        </w:rPr>
        <w:t xml:space="preserve">for </w:t>
      </w:r>
      <w:r w:rsidR="009560CB" w:rsidRPr="00C52EE4">
        <w:rPr>
          <w:sz w:val="20"/>
          <w:szCs w:val="20"/>
        </w:rPr>
        <w:t>other income</w:t>
      </w:r>
      <w:r w:rsidR="00375E98" w:rsidRPr="00C52EE4">
        <w:rPr>
          <w:sz w:val="20"/>
          <w:szCs w:val="20"/>
        </w:rPr>
        <w:t xml:space="preserve"> </w:t>
      </w:r>
      <w:r w:rsidR="009560CB" w:rsidRPr="00C52EE4">
        <w:rPr>
          <w:sz w:val="20"/>
          <w:szCs w:val="20"/>
        </w:rPr>
        <w:t>and reduced percentage for Covers</w:t>
      </w:r>
    </w:p>
    <w:p w:rsidR="008462FE" w:rsidRPr="00C52EE4" w:rsidRDefault="004F0F54" w:rsidP="008349D5">
      <w:pPr>
        <w:pStyle w:val="ListParagraph"/>
        <w:numPr>
          <w:ilvl w:val="0"/>
          <w:numId w:val="1"/>
        </w:numPr>
        <w:tabs>
          <w:tab w:val="left" w:pos="-567"/>
        </w:tabs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Clause 5 - </w:t>
      </w:r>
      <w:r w:rsidR="008462FE" w:rsidRPr="00C52EE4">
        <w:rPr>
          <w:sz w:val="20"/>
          <w:szCs w:val="20"/>
        </w:rPr>
        <w:t>Insert details of advance payable (or if none delete bracketed wording)</w:t>
      </w:r>
    </w:p>
    <w:sectPr w:rsidR="008462FE" w:rsidRPr="00C52EE4" w:rsidSect="009E44CE">
      <w:pgSz w:w="11900" w:h="16840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F7BCB"/>
    <w:multiLevelType w:val="hybridMultilevel"/>
    <w:tmpl w:val="A894E492"/>
    <w:lvl w:ilvl="0" w:tplc="45FA195A">
      <w:start w:val="1"/>
      <w:numFmt w:val="decimal"/>
      <w:lvlText w:val="%1)"/>
      <w:lvlJc w:val="left"/>
      <w:pPr>
        <w:ind w:left="502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11684D"/>
    <w:rsid w:val="0011684D"/>
    <w:rsid w:val="0022379C"/>
    <w:rsid w:val="0026101B"/>
    <w:rsid w:val="00283DC0"/>
    <w:rsid w:val="002D3D09"/>
    <w:rsid w:val="00302FE8"/>
    <w:rsid w:val="00352312"/>
    <w:rsid w:val="00375E98"/>
    <w:rsid w:val="003B09E8"/>
    <w:rsid w:val="00483261"/>
    <w:rsid w:val="00483A9E"/>
    <w:rsid w:val="004F0F54"/>
    <w:rsid w:val="00553231"/>
    <w:rsid w:val="00575A38"/>
    <w:rsid w:val="005C747D"/>
    <w:rsid w:val="00636BFB"/>
    <w:rsid w:val="00643635"/>
    <w:rsid w:val="00665E6A"/>
    <w:rsid w:val="006A26A3"/>
    <w:rsid w:val="006B49B7"/>
    <w:rsid w:val="007E36DA"/>
    <w:rsid w:val="008349D5"/>
    <w:rsid w:val="008462FE"/>
    <w:rsid w:val="00904961"/>
    <w:rsid w:val="0093579F"/>
    <w:rsid w:val="009560CB"/>
    <w:rsid w:val="009D0A51"/>
    <w:rsid w:val="009E44CE"/>
    <w:rsid w:val="009F6176"/>
    <w:rsid w:val="00A15BD4"/>
    <w:rsid w:val="00BE7AC6"/>
    <w:rsid w:val="00C52EE4"/>
    <w:rsid w:val="00CB22B1"/>
    <w:rsid w:val="00CB77AF"/>
    <w:rsid w:val="00CC03C4"/>
    <w:rsid w:val="00D34FB5"/>
    <w:rsid w:val="00D7499D"/>
    <w:rsid w:val="00F21E14"/>
    <w:rsid w:val="00F573E0"/>
    <w:rsid w:val="00F6096B"/>
    <w:rsid w:val="00F71777"/>
    <w:rsid w:val="00F8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84D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84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4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84D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84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4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B395F-E535-44CF-A74D-9F113972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chrysalis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harvey</dc:creator>
  <cp:keywords/>
  <dc:description/>
  <cp:lastModifiedBy>intern</cp:lastModifiedBy>
  <cp:revision>9</cp:revision>
  <cp:lastPrinted>2014-06-20T22:20:00Z</cp:lastPrinted>
  <dcterms:created xsi:type="dcterms:W3CDTF">2014-09-22T11:53:00Z</dcterms:created>
  <dcterms:modified xsi:type="dcterms:W3CDTF">2014-10-27T15:28:00Z</dcterms:modified>
</cp:coreProperties>
</file>